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0CB0" w:rsidRDefault="000F0CB0" w:rsidP="000F0CB0">
      <w:pPr>
        <w:spacing w:line="276" w:lineRule="auto"/>
        <w:ind w:firstLine="708"/>
        <w:jc w:val="right"/>
        <w:rPr>
          <w:b/>
          <w:bCs/>
          <w:szCs w:val="24"/>
        </w:rPr>
      </w:pPr>
      <w:r>
        <w:rPr>
          <w:b/>
          <w:bCs/>
          <w:szCs w:val="24"/>
        </w:rPr>
        <w:t xml:space="preserve">Załącznik nr 1 </w:t>
      </w:r>
    </w:p>
    <w:p w:rsidR="000F0CB0" w:rsidRDefault="000F0CB0" w:rsidP="000F0CB0">
      <w:pPr>
        <w:spacing w:line="276" w:lineRule="auto"/>
        <w:jc w:val="center"/>
        <w:rPr>
          <w:b/>
          <w:bCs/>
          <w:szCs w:val="24"/>
        </w:rPr>
      </w:pPr>
    </w:p>
    <w:p w:rsidR="000F0CB0" w:rsidRDefault="000F0CB0" w:rsidP="000F0CB0">
      <w:pPr>
        <w:spacing w:line="276" w:lineRule="auto"/>
        <w:jc w:val="center"/>
        <w:rPr>
          <w:b/>
          <w:bCs/>
          <w:szCs w:val="24"/>
        </w:rPr>
      </w:pPr>
    </w:p>
    <w:p w:rsidR="000F0CB0" w:rsidRPr="007959EB" w:rsidRDefault="000F0CB0" w:rsidP="000F0CB0">
      <w:pPr>
        <w:spacing w:line="276" w:lineRule="auto"/>
        <w:jc w:val="center"/>
        <w:rPr>
          <w:b/>
          <w:bCs/>
          <w:szCs w:val="24"/>
        </w:rPr>
      </w:pPr>
      <w:r w:rsidRPr="007959EB">
        <w:rPr>
          <w:b/>
          <w:bCs/>
          <w:szCs w:val="24"/>
        </w:rPr>
        <w:t>OPIS PRZEDMIOTU ZAMÓWIENIA</w:t>
      </w:r>
    </w:p>
    <w:p w:rsidR="000F0CB0" w:rsidRPr="007959EB" w:rsidRDefault="000F0CB0" w:rsidP="000F0CB0">
      <w:pPr>
        <w:spacing w:line="276" w:lineRule="auto"/>
        <w:jc w:val="both"/>
        <w:rPr>
          <w:bCs/>
          <w:szCs w:val="24"/>
        </w:rPr>
      </w:pPr>
    </w:p>
    <w:p w:rsidR="000F0CB0" w:rsidRPr="007959EB" w:rsidRDefault="000F0CB0" w:rsidP="000F0CB0">
      <w:pPr>
        <w:pStyle w:val="Akapitzlist"/>
        <w:numPr>
          <w:ilvl w:val="1"/>
          <w:numId w:val="1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  <w:b/>
          <w:bCs/>
          <w:color w:val="385623" w:themeColor="accent6" w:themeShade="80"/>
          <w:sz w:val="24"/>
          <w:szCs w:val="24"/>
        </w:rPr>
      </w:pPr>
      <w:r w:rsidRPr="007959EB">
        <w:rPr>
          <w:rFonts w:ascii="Times New Roman" w:hAnsi="Times New Roman" w:cs="Times New Roman"/>
          <w:b/>
          <w:bCs/>
          <w:sz w:val="24"/>
          <w:szCs w:val="24"/>
        </w:rPr>
        <w:t>Przedmiot zamówienia:</w:t>
      </w:r>
    </w:p>
    <w:p w:rsidR="000F0CB0" w:rsidRPr="007959EB" w:rsidRDefault="000F0CB0" w:rsidP="000F0CB0">
      <w:pPr>
        <w:spacing w:line="276" w:lineRule="auto"/>
        <w:jc w:val="both"/>
        <w:rPr>
          <w:szCs w:val="24"/>
        </w:rPr>
      </w:pPr>
      <w:r w:rsidRPr="007959EB">
        <w:rPr>
          <w:szCs w:val="24"/>
        </w:rPr>
        <w:t>Przedmiotem zamówienia jest przeprowadzenie zewnętrznej oceny pracy audytu wewnętrznego w Sądzie</w:t>
      </w:r>
      <w:r>
        <w:rPr>
          <w:szCs w:val="24"/>
        </w:rPr>
        <w:t xml:space="preserve"> Rejonowym dla Warszawy Pragi-Północ w Warszawie</w:t>
      </w:r>
      <w:r w:rsidRPr="007959EB">
        <w:rPr>
          <w:szCs w:val="24"/>
        </w:rPr>
        <w:t xml:space="preserve"> w rozumieniu art. 289 ust. 1 pkt 6 ustawy o finansach publicznych, w formie samooceny z niezależną walidacją, według metodologii opracowanej przez Ministerstwo Finansów.</w:t>
      </w:r>
    </w:p>
    <w:p w:rsidR="000F0CB0" w:rsidRPr="007959EB" w:rsidRDefault="000F0CB0" w:rsidP="000F0CB0">
      <w:pPr>
        <w:spacing w:line="276" w:lineRule="auto"/>
        <w:jc w:val="both"/>
        <w:rPr>
          <w:color w:val="385623" w:themeColor="accent6" w:themeShade="80"/>
          <w:szCs w:val="24"/>
        </w:rPr>
      </w:pPr>
    </w:p>
    <w:p w:rsidR="000F0CB0" w:rsidRPr="00FF75B9" w:rsidRDefault="000F0CB0" w:rsidP="000F0CB0">
      <w:pPr>
        <w:spacing w:line="276" w:lineRule="auto"/>
        <w:jc w:val="both"/>
        <w:rPr>
          <w:b/>
          <w:bCs/>
          <w:szCs w:val="24"/>
        </w:rPr>
      </w:pPr>
      <w:r w:rsidRPr="007959EB">
        <w:rPr>
          <w:b/>
          <w:bCs/>
          <w:szCs w:val="24"/>
        </w:rPr>
        <w:t>2. Cel zamówienia:</w:t>
      </w:r>
    </w:p>
    <w:p w:rsidR="000F0CB0" w:rsidRPr="007959EB" w:rsidRDefault="000F0CB0" w:rsidP="000F0CB0">
      <w:pPr>
        <w:spacing w:line="276" w:lineRule="auto"/>
        <w:jc w:val="both"/>
        <w:rPr>
          <w:szCs w:val="24"/>
        </w:rPr>
      </w:pPr>
      <w:r w:rsidRPr="007959EB">
        <w:rPr>
          <w:szCs w:val="24"/>
        </w:rPr>
        <w:t>Ocena zgodności funkcjonowania instytucji audytu wewnętrznego w Sądzie z: przepisami prawa oraz wskazówkami określonymi w standardach audytu wewnętrznego dla jednostek sektora finansów publicznych, wydanymi przez Ministra Finansów.</w:t>
      </w:r>
    </w:p>
    <w:p w:rsidR="000F0CB0" w:rsidRPr="007959EB" w:rsidRDefault="000F0CB0" w:rsidP="000F0CB0">
      <w:pPr>
        <w:spacing w:line="276" w:lineRule="auto"/>
        <w:jc w:val="both"/>
        <w:rPr>
          <w:bCs/>
          <w:szCs w:val="24"/>
        </w:rPr>
      </w:pPr>
    </w:p>
    <w:p w:rsidR="000F0CB0" w:rsidRPr="00FF75B9" w:rsidRDefault="000F0CB0" w:rsidP="000F0CB0">
      <w:pPr>
        <w:spacing w:line="276" w:lineRule="auto"/>
        <w:rPr>
          <w:b/>
          <w:bCs/>
          <w:szCs w:val="24"/>
        </w:rPr>
      </w:pPr>
      <w:r w:rsidRPr="007959EB">
        <w:rPr>
          <w:b/>
          <w:bCs/>
          <w:szCs w:val="24"/>
        </w:rPr>
        <w:t>3. Zakres zamówienia:</w:t>
      </w:r>
    </w:p>
    <w:p w:rsidR="0091613F" w:rsidRDefault="0091613F" w:rsidP="0091613F">
      <w:pPr>
        <w:jc w:val="both"/>
        <w:rPr>
          <w:szCs w:val="24"/>
        </w:rPr>
      </w:pPr>
      <w:r w:rsidRPr="0091613F">
        <w:rPr>
          <w:szCs w:val="24"/>
        </w:rPr>
        <w:t xml:space="preserve">Wykonawca zobowiązany będzie do wykonania dla Sądu dzieła w postaci zewnętrznej oceny pracy audytu wewnętrznego Sądu Rejonowego dla Warszawy Pragi-Północ w Warszawie, </w:t>
      </w:r>
      <w:r w:rsidRPr="0091613F">
        <w:rPr>
          <w:bCs/>
          <w:szCs w:val="24"/>
        </w:rPr>
        <w:t>obejmującej okres działalności audytu od października 2021 roku do dnia przeprowadzenia oceny</w:t>
      </w:r>
      <w:r w:rsidRPr="0091613F">
        <w:rPr>
          <w:szCs w:val="24"/>
        </w:rPr>
        <w:t>, w szczególności poprzez:</w:t>
      </w:r>
    </w:p>
    <w:p w:rsidR="000F0CB0" w:rsidRPr="0091613F" w:rsidRDefault="000F0CB0" w:rsidP="0091613F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613F">
        <w:rPr>
          <w:rFonts w:ascii="Times New Roman" w:hAnsi="Times New Roman" w:cs="Times New Roman"/>
          <w:sz w:val="24"/>
          <w:szCs w:val="24"/>
        </w:rPr>
        <w:t>analizę dokumentacji audytowej</w:t>
      </w:r>
      <w:r w:rsidR="0091613F">
        <w:rPr>
          <w:rFonts w:ascii="Times New Roman" w:hAnsi="Times New Roman" w:cs="Times New Roman"/>
          <w:sz w:val="24"/>
          <w:szCs w:val="24"/>
        </w:rPr>
        <w:t xml:space="preserve"> z badanego okresu</w:t>
      </w:r>
      <w:r w:rsidRPr="0091613F">
        <w:rPr>
          <w:rFonts w:ascii="Times New Roman" w:hAnsi="Times New Roman" w:cs="Times New Roman"/>
          <w:sz w:val="24"/>
          <w:szCs w:val="24"/>
        </w:rPr>
        <w:t>,</w:t>
      </w:r>
    </w:p>
    <w:p w:rsidR="000F0CB0" w:rsidRPr="007959EB" w:rsidRDefault="000F0CB0" w:rsidP="000F0CB0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9EB">
        <w:rPr>
          <w:rFonts w:ascii="Times New Roman" w:hAnsi="Times New Roman" w:cs="Times New Roman"/>
          <w:sz w:val="24"/>
          <w:szCs w:val="24"/>
        </w:rPr>
        <w:t xml:space="preserve">ocenę zgodności prowadzenia audytu z przepisami prawa oraz wskazówkami określonym </w:t>
      </w:r>
      <w:r w:rsidRPr="007959EB">
        <w:rPr>
          <w:rFonts w:ascii="Times New Roman" w:hAnsi="Times New Roman" w:cs="Times New Roman"/>
          <w:sz w:val="24"/>
          <w:szCs w:val="24"/>
        </w:rPr>
        <w:br/>
        <w:t>w standardach,</w:t>
      </w:r>
    </w:p>
    <w:p w:rsidR="000F0CB0" w:rsidRPr="007959EB" w:rsidRDefault="000F0CB0" w:rsidP="000F0CB0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9EB">
        <w:rPr>
          <w:rFonts w:ascii="Times New Roman" w:hAnsi="Times New Roman" w:cs="Times New Roman"/>
          <w:sz w:val="24"/>
          <w:szCs w:val="24"/>
        </w:rPr>
        <w:t>sporządzenie raportu końcowego wraz z załącznikami w formie elektronicznej</w:t>
      </w:r>
    </w:p>
    <w:p w:rsidR="000F0CB0" w:rsidRDefault="000F0CB0" w:rsidP="000F0CB0">
      <w:pPr>
        <w:spacing w:line="276" w:lineRule="auto"/>
        <w:rPr>
          <w:b/>
          <w:bCs/>
          <w:szCs w:val="24"/>
        </w:rPr>
      </w:pPr>
    </w:p>
    <w:p w:rsidR="000F0CB0" w:rsidRPr="00FF75B9" w:rsidRDefault="000F0CB0" w:rsidP="000F0CB0">
      <w:pPr>
        <w:spacing w:line="276" w:lineRule="auto"/>
        <w:rPr>
          <w:b/>
          <w:bCs/>
          <w:szCs w:val="24"/>
        </w:rPr>
      </w:pPr>
      <w:r w:rsidRPr="007959EB">
        <w:rPr>
          <w:b/>
          <w:bCs/>
          <w:szCs w:val="24"/>
        </w:rPr>
        <w:t>4. Metodologia:</w:t>
      </w:r>
    </w:p>
    <w:p w:rsidR="000F0CB0" w:rsidRPr="007959EB" w:rsidRDefault="000F0CB0" w:rsidP="000F0CB0">
      <w:pPr>
        <w:spacing w:line="276" w:lineRule="auto"/>
        <w:jc w:val="both"/>
        <w:rPr>
          <w:szCs w:val="24"/>
        </w:rPr>
      </w:pPr>
      <w:r w:rsidRPr="007959EB">
        <w:rPr>
          <w:szCs w:val="24"/>
        </w:rPr>
        <w:t xml:space="preserve">Ocena powinna zostać przeprowadzona zgodnie z metodologią określoną przez Ministerstwo Finansów, w formie samooceny z niezależną walidacją, z wykorzystaniem wzorów pomocniczych dokumentów, opracowanych przez </w:t>
      </w:r>
      <w:r w:rsidR="0091613F" w:rsidRPr="007959EB">
        <w:rPr>
          <w:szCs w:val="24"/>
        </w:rPr>
        <w:t>Ministerstwo Finansów</w:t>
      </w:r>
      <w:r w:rsidRPr="007959EB">
        <w:rPr>
          <w:szCs w:val="24"/>
        </w:rPr>
        <w:t>.</w:t>
      </w:r>
    </w:p>
    <w:p w:rsidR="000F0CB0" w:rsidRPr="007959EB" w:rsidRDefault="000F0CB0" w:rsidP="000F0CB0">
      <w:pPr>
        <w:spacing w:line="276" w:lineRule="auto"/>
        <w:jc w:val="both"/>
        <w:rPr>
          <w:bCs/>
          <w:szCs w:val="24"/>
        </w:rPr>
      </w:pPr>
    </w:p>
    <w:p w:rsidR="000F0CB0" w:rsidRPr="00FF75B9" w:rsidRDefault="000F0CB0" w:rsidP="000F0CB0">
      <w:pPr>
        <w:spacing w:line="276" w:lineRule="auto"/>
        <w:rPr>
          <w:b/>
          <w:bCs/>
          <w:szCs w:val="24"/>
        </w:rPr>
      </w:pPr>
      <w:r w:rsidRPr="007959EB">
        <w:rPr>
          <w:b/>
          <w:bCs/>
          <w:szCs w:val="24"/>
        </w:rPr>
        <w:t>5. Termin realizacji:</w:t>
      </w:r>
    </w:p>
    <w:p w:rsidR="000F0CB0" w:rsidRPr="007959EB" w:rsidRDefault="000F0CB0" w:rsidP="000F0CB0">
      <w:pPr>
        <w:spacing w:line="276" w:lineRule="auto"/>
        <w:jc w:val="both"/>
        <w:rPr>
          <w:szCs w:val="24"/>
        </w:rPr>
      </w:pPr>
      <w:r w:rsidRPr="007959EB">
        <w:rPr>
          <w:szCs w:val="24"/>
        </w:rPr>
        <w:t>Maksymalnie 1 miesiąc od dnia podpisania umowy.</w:t>
      </w:r>
    </w:p>
    <w:p w:rsidR="000F0CB0" w:rsidRPr="007959EB" w:rsidRDefault="000F0CB0" w:rsidP="000F0CB0">
      <w:pPr>
        <w:spacing w:line="276" w:lineRule="auto"/>
        <w:jc w:val="both"/>
        <w:rPr>
          <w:bCs/>
          <w:szCs w:val="24"/>
        </w:rPr>
      </w:pPr>
    </w:p>
    <w:p w:rsidR="000F0CB0" w:rsidRPr="007959EB" w:rsidRDefault="000F0CB0" w:rsidP="000F0CB0">
      <w:pPr>
        <w:spacing w:line="276" w:lineRule="auto"/>
        <w:jc w:val="both"/>
        <w:rPr>
          <w:szCs w:val="24"/>
        </w:rPr>
      </w:pPr>
      <w:r w:rsidRPr="007959EB">
        <w:rPr>
          <w:b/>
          <w:bCs/>
          <w:szCs w:val="24"/>
        </w:rPr>
        <w:t>6. Obowiązki wykonawcy:</w:t>
      </w:r>
    </w:p>
    <w:p w:rsidR="000F0CB0" w:rsidRPr="007959EB" w:rsidRDefault="000F0CB0" w:rsidP="000F0CB0">
      <w:pPr>
        <w:spacing w:line="276" w:lineRule="auto"/>
        <w:jc w:val="both"/>
        <w:rPr>
          <w:szCs w:val="24"/>
        </w:rPr>
      </w:pPr>
      <w:r w:rsidRPr="007959EB">
        <w:rPr>
          <w:szCs w:val="24"/>
        </w:rPr>
        <w:t>Wykonawca zobowiązany jest do:</w:t>
      </w:r>
    </w:p>
    <w:p w:rsidR="000F0CB0" w:rsidRPr="007959EB" w:rsidRDefault="000F0CB0" w:rsidP="000F0CB0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9EB">
        <w:rPr>
          <w:rFonts w:ascii="Times New Roman" w:hAnsi="Times New Roman" w:cs="Times New Roman"/>
          <w:sz w:val="24"/>
          <w:szCs w:val="24"/>
        </w:rPr>
        <w:t>realizacji zamówienia z należytą starannością,</w:t>
      </w:r>
    </w:p>
    <w:p w:rsidR="000F0CB0" w:rsidRPr="007959EB" w:rsidRDefault="000F0CB0" w:rsidP="000F0CB0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9EB">
        <w:rPr>
          <w:rFonts w:ascii="Times New Roman" w:hAnsi="Times New Roman" w:cs="Times New Roman"/>
          <w:sz w:val="24"/>
          <w:szCs w:val="24"/>
        </w:rPr>
        <w:t xml:space="preserve">zapewnienia </w:t>
      </w:r>
      <w:r w:rsidR="0091613F">
        <w:rPr>
          <w:rFonts w:ascii="Times New Roman" w:hAnsi="Times New Roman" w:cs="Times New Roman"/>
          <w:sz w:val="24"/>
          <w:szCs w:val="24"/>
        </w:rPr>
        <w:t xml:space="preserve">pełnej </w:t>
      </w:r>
      <w:r w:rsidRPr="007959EB">
        <w:rPr>
          <w:rFonts w:ascii="Times New Roman" w:hAnsi="Times New Roman" w:cs="Times New Roman"/>
          <w:sz w:val="24"/>
          <w:szCs w:val="24"/>
        </w:rPr>
        <w:t>poufności informacji</w:t>
      </w:r>
      <w:r w:rsidR="0091613F">
        <w:rPr>
          <w:rFonts w:ascii="Times New Roman" w:hAnsi="Times New Roman" w:cs="Times New Roman"/>
          <w:sz w:val="24"/>
          <w:szCs w:val="24"/>
        </w:rPr>
        <w:t xml:space="preserve"> uzyskanych w trakcie realizacji zamówienia</w:t>
      </w:r>
      <w:r w:rsidRPr="007959EB">
        <w:rPr>
          <w:rFonts w:ascii="Times New Roman" w:hAnsi="Times New Roman" w:cs="Times New Roman"/>
          <w:sz w:val="24"/>
          <w:szCs w:val="24"/>
        </w:rPr>
        <w:t>,</w:t>
      </w:r>
    </w:p>
    <w:p w:rsidR="000F0CB0" w:rsidRPr="007959EB" w:rsidRDefault="000F0CB0" w:rsidP="000F0CB0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9EB">
        <w:rPr>
          <w:rFonts w:ascii="Times New Roman" w:hAnsi="Times New Roman" w:cs="Times New Roman"/>
          <w:sz w:val="24"/>
          <w:szCs w:val="24"/>
        </w:rPr>
        <w:t>zapewnienia niezależności i bezstronności;</w:t>
      </w:r>
    </w:p>
    <w:p w:rsidR="00EB4E13" w:rsidRDefault="00EB4E13" w:rsidP="007344C7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osobistego wykonania czynności;</w:t>
      </w:r>
    </w:p>
    <w:p w:rsidR="000F0CB0" w:rsidRPr="00EB4E13" w:rsidRDefault="000F0CB0" w:rsidP="007344C7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4E13">
        <w:rPr>
          <w:rFonts w:ascii="Times New Roman" w:hAnsi="Times New Roman" w:cs="Times New Roman"/>
          <w:sz w:val="24"/>
          <w:szCs w:val="24"/>
        </w:rPr>
        <w:t>współpracy z Zamawiającym.</w:t>
      </w:r>
    </w:p>
    <w:p w:rsidR="000F0CB0" w:rsidRPr="007959EB" w:rsidRDefault="000F0CB0" w:rsidP="000F0CB0">
      <w:pPr>
        <w:spacing w:line="276" w:lineRule="auto"/>
        <w:jc w:val="both"/>
        <w:rPr>
          <w:bCs/>
          <w:szCs w:val="24"/>
        </w:rPr>
      </w:pPr>
    </w:p>
    <w:p w:rsidR="000F0CB0" w:rsidRPr="00FF75B9" w:rsidRDefault="000F0CB0" w:rsidP="000F0CB0">
      <w:pPr>
        <w:spacing w:line="276" w:lineRule="auto"/>
        <w:rPr>
          <w:b/>
          <w:bCs/>
          <w:szCs w:val="24"/>
        </w:rPr>
      </w:pPr>
      <w:r w:rsidRPr="007959EB">
        <w:rPr>
          <w:b/>
          <w:bCs/>
          <w:szCs w:val="24"/>
        </w:rPr>
        <w:t>7. Obowiązki Zamawiającego:</w:t>
      </w:r>
    </w:p>
    <w:p w:rsidR="000F0CB0" w:rsidRPr="007959EB" w:rsidRDefault="000F0CB0" w:rsidP="000F0CB0">
      <w:pPr>
        <w:spacing w:line="276" w:lineRule="auto"/>
        <w:jc w:val="both"/>
        <w:rPr>
          <w:szCs w:val="24"/>
        </w:rPr>
      </w:pPr>
      <w:r w:rsidRPr="007959EB">
        <w:rPr>
          <w:szCs w:val="24"/>
        </w:rPr>
        <w:t>Zamawiający zapewni:</w:t>
      </w:r>
    </w:p>
    <w:p w:rsidR="000F0CB0" w:rsidRPr="007959EB" w:rsidRDefault="000F0CB0" w:rsidP="000F0CB0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9EB">
        <w:rPr>
          <w:rFonts w:ascii="Times New Roman" w:hAnsi="Times New Roman" w:cs="Times New Roman"/>
          <w:sz w:val="24"/>
          <w:szCs w:val="24"/>
        </w:rPr>
        <w:lastRenderedPageBreak/>
        <w:t>dostęp do</w:t>
      </w:r>
      <w:r w:rsidR="0091613F">
        <w:rPr>
          <w:rFonts w:ascii="Times New Roman" w:hAnsi="Times New Roman" w:cs="Times New Roman"/>
          <w:sz w:val="24"/>
          <w:szCs w:val="24"/>
        </w:rPr>
        <w:t xml:space="preserve"> niezbędnej</w:t>
      </w:r>
      <w:r w:rsidRPr="007959EB">
        <w:rPr>
          <w:rFonts w:ascii="Times New Roman" w:hAnsi="Times New Roman" w:cs="Times New Roman"/>
          <w:sz w:val="24"/>
          <w:szCs w:val="24"/>
        </w:rPr>
        <w:t xml:space="preserve"> dokumentacji,</w:t>
      </w:r>
    </w:p>
    <w:p w:rsidR="000F0CB0" w:rsidRPr="007959EB" w:rsidRDefault="000F0CB0" w:rsidP="000F0CB0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9EB">
        <w:rPr>
          <w:rFonts w:ascii="Times New Roman" w:hAnsi="Times New Roman" w:cs="Times New Roman"/>
          <w:sz w:val="24"/>
          <w:szCs w:val="24"/>
        </w:rPr>
        <w:t>warunki organizacyjne w siedzibie Sądu,</w:t>
      </w:r>
    </w:p>
    <w:p w:rsidR="000F0CB0" w:rsidRPr="0091613F" w:rsidRDefault="000F0CB0" w:rsidP="000F0CB0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9EB">
        <w:rPr>
          <w:rFonts w:ascii="Times New Roman" w:hAnsi="Times New Roman" w:cs="Times New Roman"/>
          <w:sz w:val="24"/>
          <w:szCs w:val="24"/>
        </w:rPr>
        <w:t xml:space="preserve">współpracę Prezesa, Dyrektora oraz audytora wewnętrznego </w:t>
      </w:r>
      <w:r w:rsidRPr="0091613F">
        <w:rPr>
          <w:rFonts w:ascii="Times New Roman" w:hAnsi="Times New Roman" w:cs="Times New Roman"/>
          <w:sz w:val="24"/>
          <w:szCs w:val="24"/>
        </w:rPr>
        <w:t>Sądu</w:t>
      </w:r>
      <w:r w:rsidR="0091613F" w:rsidRPr="0091613F">
        <w:rPr>
          <w:rFonts w:ascii="Times New Roman" w:hAnsi="Times New Roman" w:cs="Times New Roman"/>
          <w:sz w:val="24"/>
          <w:szCs w:val="24"/>
        </w:rPr>
        <w:t xml:space="preserve"> w zakresie niezbędnym do przeprowadzenia oceny</w:t>
      </w:r>
      <w:r w:rsidRPr="0091613F">
        <w:rPr>
          <w:rFonts w:ascii="Times New Roman" w:hAnsi="Times New Roman" w:cs="Times New Roman"/>
          <w:sz w:val="24"/>
          <w:szCs w:val="24"/>
        </w:rPr>
        <w:t>.</w:t>
      </w:r>
    </w:p>
    <w:p w:rsidR="000F0CB0" w:rsidRPr="007959EB" w:rsidRDefault="000F0CB0" w:rsidP="000F0CB0">
      <w:pPr>
        <w:spacing w:line="276" w:lineRule="auto"/>
        <w:jc w:val="both"/>
        <w:rPr>
          <w:bCs/>
          <w:szCs w:val="24"/>
        </w:rPr>
      </w:pPr>
    </w:p>
    <w:p w:rsidR="000F0CB0" w:rsidRPr="00FF75B9" w:rsidRDefault="000F0CB0" w:rsidP="000F0CB0">
      <w:pPr>
        <w:spacing w:line="276" w:lineRule="auto"/>
        <w:rPr>
          <w:b/>
          <w:bCs/>
          <w:szCs w:val="24"/>
        </w:rPr>
      </w:pPr>
      <w:r w:rsidRPr="007959EB">
        <w:rPr>
          <w:b/>
          <w:bCs/>
          <w:szCs w:val="24"/>
        </w:rPr>
        <w:t>8. Rezultat zamówienia:</w:t>
      </w:r>
    </w:p>
    <w:p w:rsidR="000F0CB0" w:rsidRPr="007959EB" w:rsidRDefault="0091613F" w:rsidP="000F0CB0">
      <w:pPr>
        <w:spacing w:line="276" w:lineRule="auto"/>
        <w:jc w:val="both"/>
        <w:rPr>
          <w:szCs w:val="24"/>
        </w:rPr>
      </w:pPr>
      <w:r>
        <w:t>Raport z zewnętrznej walidacji samooceny audytu wewnętrznego (Raport końcowy)</w:t>
      </w:r>
      <w:r w:rsidRPr="007959EB">
        <w:rPr>
          <w:szCs w:val="24"/>
        </w:rPr>
        <w:t xml:space="preserve"> </w:t>
      </w:r>
      <w:r w:rsidR="000F0CB0" w:rsidRPr="007959EB">
        <w:rPr>
          <w:szCs w:val="24"/>
        </w:rPr>
        <w:t>zawierający:</w:t>
      </w:r>
    </w:p>
    <w:p w:rsidR="000F0CB0" w:rsidRPr="007959EB" w:rsidRDefault="000F0CB0" w:rsidP="000F0CB0">
      <w:pPr>
        <w:pStyle w:val="Akapitzlist"/>
        <w:numPr>
          <w:ilvl w:val="0"/>
          <w:numId w:val="5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7959EB">
        <w:rPr>
          <w:rFonts w:ascii="Times New Roman" w:hAnsi="Times New Roman" w:cs="Times New Roman"/>
          <w:sz w:val="24"/>
          <w:szCs w:val="24"/>
        </w:rPr>
        <w:t>ocenę funkcjonowania instytucji audytu wewnętrznego w Sądzie,</w:t>
      </w:r>
    </w:p>
    <w:p w:rsidR="000F0CB0" w:rsidRPr="007959EB" w:rsidRDefault="000F0CB0" w:rsidP="000F0CB0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9EB">
        <w:rPr>
          <w:rFonts w:ascii="Times New Roman" w:hAnsi="Times New Roman" w:cs="Times New Roman"/>
          <w:sz w:val="24"/>
          <w:szCs w:val="24"/>
        </w:rPr>
        <w:t>poziom zgodności z przepisami prawa oraz ze wskazówkami określonymi w standardach audytu wewnętrz</w:t>
      </w:r>
      <w:bookmarkStart w:id="0" w:name="_GoBack"/>
      <w:bookmarkEnd w:id="0"/>
      <w:r w:rsidRPr="007959EB">
        <w:rPr>
          <w:rFonts w:ascii="Times New Roman" w:hAnsi="Times New Roman" w:cs="Times New Roman"/>
          <w:sz w:val="24"/>
          <w:szCs w:val="24"/>
        </w:rPr>
        <w:t>nego,</w:t>
      </w:r>
    </w:p>
    <w:p w:rsidR="000F0CB0" w:rsidRPr="007959EB" w:rsidRDefault="000F0CB0" w:rsidP="000F0CB0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9EB">
        <w:rPr>
          <w:rFonts w:ascii="Times New Roman" w:hAnsi="Times New Roman" w:cs="Times New Roman"/>
          <w:sz w:val="24"/>
          <w:szCs w:val="24"/>
        </w:rPr>
        <w:t>ewentualne rekomendacje</w:t>
      </w:r>
      <w:r w:rsidR="0091613F">
        <w:rPr>
          <w:rFonts w:ascii="Times New Roman" w:hAnsi="Times New Roman" w:cs="Times New Roman"/>
          <w:sz w:val="24"/>
          <w:szCs w:val="24"/>
        </w:rPr>
        <w:t xml:space="preserve"> i zalecenia</w:t>
      </w:r>
      <w:r w:rsidRPr="007959EB">
        <w:rPr>
          <w:rFonts w:ascii="Times New Roman" w:hAnsi="Times New Roman" w:cs="Times New Roman"/>
          <w:sz w:val="24"/>
          <w:szCs w:val="24"/>
        </w:rPr>
        <w:t xml:space="preserve"> usprawniające.</w:t>
      </w:r>
    </w:p>
    <w:p w:rsidR="000F0CB0" w:rsidRPr="007959EB" w:rsidRDefault="000F0CB0" w:rsidP="000F0CB0">
      <w:pPr>
        <w:spacing w:line="276" w:lineRule="auto"/>
        <w:jc w:val="both"/>
        <w:rPr>
          <w:bCs/>
          <w:szCs w:val="24"/>
        </w:rPr>
      </w:pPr>
    </w:p>
    <w:p w:rsidR="000F0CB0" w:rsidRPr="00FF75B9" w:rsidRDefault="000F0CB0" w:rsidP="000F0CB0">
      <w:pPr>
        <w:pStyle w:val="isselectedend"/>
        <w:spacing w:before="0" w:beforeAutospacing="0" w:after="0" w:afterAutospacing="0" w:line="276" w:lineRule="auto"/>
        <w:rPr>
          <w:b/>
          <w:bCs/>
        </w:rPr>
      </w:pPr>
      <w:r w:rsidRPr="007959EB">
        <w:rPr>
          <w:b/>
          <w:bCs/>
        </w:rPr>
        <w:t>9. Forma przekazania rezultatów:</w:t>
      </w:r>
    </w:p>
    <w:p w:rsidR="000F0CB0" w:rsidRPr="007959EB" w:rsidRDefault="000F0CB0" w:rsidP="000F0CB0">
      <w:pPr>
        <w:pStyle w:val="isselectedend"/>
        <w:spacing w:before="0" w:beforeAutospacing="0" w:after="0" w:afterAutospacing="0" w:line="276" w:lineRule="auto"/>
        <w:jc w:val="both"/>
      </w:pPr>
      <w:r w:rsidRPr="007959EB">
        <w:t xml:space="preserve">Opracowane dzieło stanowiące przedmiot zamówienia, tj. raport końcowy z przeprowadzonej zewnętrznej oceny pracy audytu wewnętrznego wraz z załącznikami </w:t>
      </w:r>
      <w:r w:rsidRPr="00117B44">
        <w:rPr>
          <w:b/>
        </w:rPr>
        <w:t>w formie elektronicznej</w:t>
      </w:r>
      <w:r w:rsidRPr="007959EB">
        <w:t xml:space="preserve">, musi zostać </w:t>
      </w:r>
      <w:r w:rsidRPr="00117B44">
        <w:rPr>
          <w:b/>
        </w:rPr>
        <w:t>podpisane kwalifikowanym podpisem elektronicznym</w:t>
      </w:r>
      <w:r w:rsidRPr="007959EB">
        <w:t xml:space="preserve"> przez osobę odpowiedzialną za jego sporządzenie.</w:t>
      </w:r>
    </w:p>
    <w:p w:rsidR="000F0CB0" w:rsidRPr="007959EB" w:rsidRDefault="000F0CB0" w:rsidP="000F0CB0">
      <w:pPr>
        <w:spacing w:line="276" w:lineRule="auto"/>
        <w:jc w:val="both"/>
        <w:rPr>
          <w:bCs/>
          <w:szCs w:val="24"/>
        </w:rPr>
      </w:pPr>
    </w:p>
    <w:p w:rsidR="000F0CB0" w:rsidRPr="00FF75B9" w:rsidRDefault="000F0CB0" w:rsidP="000F0CB0">
      <w:pPr>
        <w:pStyle w:val="isselectedend"/>
        <w:spacing w:before="0" w:beforeAutospacing="0" w:after="0" w:afterAutospacing="0" w:line="276" w:lineRule="auto"/>
        <w:rPr>
          <w:b/>
          <w:bCs/>
        </w:rPr>
      </w:pPr>
      <w:r w:rsidRPr="007959EB">
        <w:rPr>
          <w:b/>
          <w:bCs/>
        </w:rPr>
        <w:t>10. Wymagania dodatkowe:</w:t>
      </w:r>
    </w:p>
    <w:p w:rsidR="000F0CB0" w:rsidRPr="007959EB" w:rsidRDefault="000F0CB0" w:rsidP="000F0CB0">
      <w:pPr>
        <w:pStyle w:val="isselectedend"/>
        <w:numPr>
          <w:ilvl w:val="0"/>
          <w:numId w:val="6"/>
        </w:numPr>
        <w:spacing w:before="0" w:beforeAutospacing="0" w:after="0" w:afterAutospacing="0" w:line="276" w:lineRule="auto"/>
        <w:jc w:val="both"/>
      </w:pPr>
      <w:r w:rsidRPr="007959EB">
        <w:t>wykonawca zobowiązany jest zapewnić pełną niezależność i bezstronność przy wykonywaniu oceny,</w:t>
      </w:r>
    </w:p>
    <w:p w:rsidR="000F0CB0" w:rsidRPr="007959EB" w:rsidRDefault="000F0CB0" w:rsidP="000F0CB0">
      <w:pPr>
        <w:pStyle w:val="isselectedend"/>
        <w:numPr>
          <w:ilvl w:val="0"/>
          <w:numId w:val="6"/>
        </w:numPr>
        <w:spacing w:before="0" w:beforeAutospacing="0" w:after="0" w:afterAutospacing="0" w:line="276" w:lineRule="auto"/>
        <w:jc w:val="both"/>
      </w:pPr>
      <w:r w:rsidRPr="007959EB">
        <w:t>osoby realizujące zamówienie muszą spełniać wymagania określone w art. 286 ustawy</w:t>
      </w:r>
      <w:r w:rsidRPr="007959EB">
        <w:br/>
        <w:t>o finansach publicznych,</w:t>
      </w:r>
    </w:p>
    <w:p w:rsidR="000F0CB0" w:rsidRPr="007959EB" w:rsidRDefault="000F0CB0" w:rsidP="000F0CB0">
      <w:pPr>
        <w:pStyle w:val="isselectedend"/>
        <w:numPr>
          <w:ilvl w:val="0"/>
          <w:numId w:val="6"/>
        </w:numPr>
        <w:spacing w:before="0" w:beforeAutospacing="0" w:after="0" w:afterAutospacing="0" w:line="276" w:lineRule="auto"/>
        <w:jc w:val="both"/>
      </w:pPr>
      <w:r w:rsidRPr="007959EB">
        <w:t xml:space="preserve">zamawiający wymaga, aby realizacja zamówienia obejmowała </w:t>
      </w:r>
      <w:r w:rsidRPr="00117B44">
        <w:rPr>
          <w:b/>
        </w:rPr>
        <w:t>osobisty udział osoby lub osób wykonujących zamówi</w:t>
      </w:r>
      <w:r w:rsidR="00EB4E13" w:rsidRPr="00117B44">
        <w:rPr>
          <w:b/>
        </w:rPr>
        <w:t>enie w siedzibie zamawiającego</w:t>
      </w:r>
      <w:r w:rsidRPr="007959EB">
        <w:t>, w terminach uzgodnionych z zamawiającym,</w:t>
      </w:r>
    </w:p>
    <w:p w:rsidR="000F0CB0" w:rsidRPr="007959EB" w:rsidRDefault="000F0CB0" w:rsidP="000F0CB0">
      <w:pPr>
        <w:pStyle w:val="isselectedend"/>
        <w:numPr>
          <w:ilvl w:val="0"/>
          <w:numId w:val="6"/>
        </w:numPr>
        <w:spacing w:before="0" w:beforeAutospacing="0" w:after="0" w:afterAutospacing="0" w:line="276" w:lineRule="auto"/>
        <w:jc w:val="both"/>
      </w:pPr>
      <w:r w:rsidRPr="007959EB">
        <w:t>raport powinien zostać opracowany w sposób umożliwiający zamawiającemu wykorzystanie go do realizacji obowiązków wynikających z ustawy o finansach publicznych oraz wskazówek określonych w standardach audytu wewnętrznego dla jednostek sektora finansów publicznych.</w:t>
      </w:r>
    </w:p>
    <w:p w:rsidR="000F0CB0" w:rsidRPr="007959EB" w:rsidRDefault="000F0CB0" w:rsidP="000F0CB0">
      <w:pPr>
        <w:pStyle w:val="isselectedend"/>
        <w:spacing w:before="0" w:beforeAutospacing="0" w:after="0" w:afterAutospacing="0" w:line="276" w:lineRule="auto"/>
        <w:jc w:val="both"/>
      </w:pPr>
    </w:p>
    <w:p w:rsidR="000F0CB0" w:rsidRPr="007959EB" w:rsidRDefault="000F0CB0" w:rsidP="000F0CB0">
      <w:pPr>
        <w:pStyle w:val="isselectedend"/>
        <w:spacing w:before="0" w:beforeAutospacing="0" w:after="0" w:afterAutospacing="0" w:line="276" w:lineRule="auto"/>
        <w:jc w:val="both"/>
      </w:pPr>
    </w:p>
    <w:p w:rsidR="000F0CB0" w:rsidRPr="007959EB" w:rsidRDefault="000F0CB0" w:rsidP="000F0CB0">
      <w:pPr>
        <w:pStyle w:val="isselectedend"/>
        <w:spacing w:before="0" w:beforeAutospacing="0" w:after="0" w:afterAutospacing="0" w:line="276" w:lineRule="auto"/>
        <w:jc w:val="both"/>
      </w:pPr>
    </w:p>
    <w:p w:rsidR="000F0CB0" w:rsidRPr="007959EB" w:rsidRDefault="000F0CB0" w:rsidP="000F0CB0">
      <w:pPr>
        <w:pStyle w:val="isselectedend"/>
        <w:spacing w:before="0" w:beforeAutospacing="0" w:after="0" w:afterAutospacing="0" w:line="276" w:lineRule="auto"/>
        <w:jc w:val="both"/>
      </w:pPr>
    </w:p>
    <w:p w:rsidR="000F0CB0" w:rsidRPr="007959EB" w:rsidRDefault="000F0CB0" w:rsidP="000F0CB0">
      <w:pPr>
        <w:pStyle w:val="isselectedend"/>
        <w:spacing w:before="0" w:beforeAutospacing="0" w:after="0" w:afterAutospacing="0" w:line="276" w:lineRule="auto"/>
        <w:jc w:val="both"/>
      </w:pPr>
    </w:p>
    <w:p w:rsidR="000F0CB0" w:rsidRPr="007959EB" w:rsidRDefault="000F0CB0" w:rsidP="000F0CB0">
      <w:pPr>
        <w:pStyle w:val="isselectedend"/>
        <w:spacing w:before="0" w:beforeAutospacing="0" w:after="0" w:afterAutospacing="0" w:line="276" w:lineRule="auto"/>
        <w:jc w:val="both"/>
      </w:pPr>
    </w:p>
    <w:p w:rsidR="000F0CB0" w:rsidRPr="007959EB" w:rsidRDefault="000F0CB0" w:rsidP="000F0CB0">
      <w:pPr>
        <w:pStyle w:val="isselectedend"/>
        <w:spacing w:before="0" w:beforeAutospacing="0" w:after="0" w:afterAutospacing="0" w:line="276" w:lineRule="auto"/>
        <w:jc w:val="both"/>
      </w:pPr>
    </w:p>
    <w:p w:rsidR="000F0CB0" w:rsidRPr="007959EB" w:rsidRDefault="000F0CB0" w:rsidP="000F0CB0">
      <w:pPr>
        <w:pStyle w:val="isselectedend"/>
        <w:spacing w:before="0" w:beforeAutospacing="0" w:after="0" w:afterAutospacing="0" w:line="276" w:lineRule="auto"/>
        <w:jc w:val="both"/>
      </w:pPr>
    </w:p>
    <w:p w:rsidR="000F0CB0" w:rsidRDefault="000F0CB0" w:rsidP="000F0CB0">
      <w:pPr>
        <w:spacing w:line="276" w:lineRule="auto"/>
        <w:jc w:val="center"/>
        <w:rPr>
          <w:b/>
          <w:bCs/>
          <w:szCs w:val="24"/>
        </w:rPr>
      </w:pPr>
    </w:p>
    <w:p w:rsidR="000F0CB0" w:rsidRDefault="000F0CB0" w:rsidP="000F0CB0">
      <w:pPr>
        <w:spacing w:line="276" w:lineRule="auto"/>
        <w:jc w:val="center"/>
        <w:rPr>
          <w:b/>
          <w:bCs/>
          <w:szCs w:val="24"/>
        </w:rPr>
      </w:pPr>
    </w:p>
    <w:p w:rsidR="000F0CB0" w:rsidRDefault="000F0CB0" w:rsidP="000F0CB0">
      <w:pPr>
        <w:spacing w:line="276" w:lineRule="auto"/>
        <w:jc w:val="center"/>
        <w:rPr>
          <w:b/>
          <w:bCs/>
          <w:szCs w:val="24"/>
        </w:rPr>
      </w:pPr>
    </w:p>
    <w:p w:rsidR="000F0CB0" w:rsidRDefault="000F0CB0" w:rsidP="000F0CB0">
      <w:pPr>
        <w:spacing w:line="276" w:lineRule="auto"/>
        <w:jc w:val="center"/>
        <w:rPr>
          <w:b/>
          <w:bCs/>
          <w:szCs w:val="24"/>
        </w:rPr>
      </w:pPr>
    </w:p>
    <w:p w:rsidR="000F0CB0" w:rsidRDefault="000F0CB0" w:rsidP="0091613F">
      <w:pPr>
        <w:spacing w:line="276" w:lineRule="auto"/>
        <w:rPr>
          <w:b/>
          <w:bCs/>
          <w:szCs w:val="24"/>
        </w:rPr>
      </w:pPr>
    </w:p>
    <w:p w:rsidR="000F0CB0" w:rsidRPr="00687EF8" w:rsidRDefault="000F0CB0" w:rsidP="000F0CB0">
      <w:pPr>
        <w:spacing w:line="276" w:lineRule="auto"/>
        <w:jc w:val="center"/>
        <w:rPr>
          <w:b/>
          <w:bCs/>
          <w:szCs w:val="24"/>
        </w:rPr>
      </w:pPr>
      <w:r w:rsidRPr="00687EF8">
        <w:rPr>
          <w:b/>
          <w:bCs/>
          <w:szCs w:val="24"/>
        </w:rPr>
        <w:lastRenderedPageBreak/>
        <w:t>KLAUZULA INFORMACYJNA RODO</w:t>
      </w:r>
    </w:p>
    <w:p w:rsidR="000F0CB0" w:rsidRDefault="000F0CB0" w:rsidP="000F0CB0">
      <w:pPr>
        <w:spacing w:line="276" w:lineRule="auto"/>
        <w:rPr>
          <w:szCs w:val="24"/>
        </w:rPr>
      </w:pPr>
    </w:p>
    <w:p w:rsidR="000F0CB0" w:rsidRPr="00687EF8" w:rsidRDefault="000F0CB0" w:rsidP="000F0CB0">
      <w:pPr>
        <w:spacing w:line="276" w:lineRule="auto"/>
        <w:jc w:val="both"/>
        <w:rPr>
          <w:szCs w:val="24"/>
        </w:rPr>
      </w:pPr>
      <w:r w:rsidRPr="00687EF8">
        <w:rPr>
          <w:szCs w:val="24"/>
        </w:rPr>
        <w:t>Zgodnie z art. 13 ust. 1 i 2 Rozporządzenia Parlamentu Europejskiego i Rady (UE) 2016/679 z dnia 27 kwietnia 2016 r. w sprawie ochrony osób fizycznych w związku z przetwarzaniem danych osobowych (...) (dalej „RODO”), Zamawiający informuje, że:</w:t>
      </w:r>
    </w:p>
    <w:p w:rsidR="000F0CB0" w:rsidRPr="00FF75B9" w:rsidRDefault="000F0CB0" w:rsidP="000F0CB0">
      <w:pPr>
        <w:numPr>
          <w:ilvl w:val="0"/>
          <w:numId w:val="7"/>
        </w:numPr>
        <w:tabs>
          <w:tab w:val="clear" w:pos="720"/>
          <w:tab w:val="num" w:pos="426"/>
        </w:tabs>
        <w:spacing w:line="276" w:lineRule="auto"/>
        <w:ind w:left="426" w:hanging="426"/>
        <w:jc w:val="both"/>
        <w:rPr>
          <w:szCs w:val="24"/>
        </w:rPr>
      </w:pPr>
      <w:r w:rsidRPr="00687EF8">
        <w:rPr>
          <w:b/>
          <w:bCs/>
          <w:szCs w:val="24"/>
        </w:rPr>
        <w:t>Administrator Danych</w:t>
      </w:r>
      <w:r w:rsidRPr="00687EF8">
        <w:rPr>
          <w:szCs w:val="24"/>
        </w:rPr>
        <w:t>: Administratorem Pani/Pana danych osobowych jest</w:t>
      </w:r>
      <w:r w:rsidRPr="00FF75B9">
        <w:rPr>
          <w:szCs w:val="24"/>
        </w:rPr>
        <w:t xml:space="preserve"> Dyrektor </w:t>
      </w:r>
      <w:r w:rsidRPr="00687EF8">
        <w:rPr>
          <w:szCs w:val="24"/>
        </w:rPr>
        <w:t xml:space="preserve"> Sąd</w:t>
      </w:r>
      <w:r w:rsidRPr="00FF75B9">
        <w:rPr>
          <w:szCs w:val="24"/>
        </w:rPr>
        <w:t>u Rejonowego</w:t>
      </w:r>
      <w:r w:rsidRPr="00687EF8">
        <w:rPr>
          <w:szCs w:val="24"/>
        </w:rPr>
        <w:t xml:space="preserve"> dla Warszawy Pragi-Północ w Warszawie, ul. Terespolska 15A, 03-813 Warszawa.</w:t>
      </w:r>
    </w:p>
    <w:p w:rsidR="000F0CB0" w:rsidRDefault="000F0CB0" w:rsidP="000F0CB0">
      <w:pPr>
        <w:numPr>
          <w:ilvl w:val="0"/>
          <w:numId w:val="7"/>
        </w:numPr>
        <w:tabs>
          <w:tab w:val="clear" w:pos="720"/>
          <w:tab w:val="num" w:pos="426"/>
        </w:tabs>
        <w:spacing w:line="276" w:lineRule="auto"/>
        <w:ind w:left="426" w:hanging="426"/>
        <w:jc w:val="both"/>
        <w:rPr>
          <w:szCs w:val="24"/>
        </w:rPr>
      </w:pPr>
      <w:r w:rsidRPr="00687EF8">
        <w:rPr>
          <w:b/>
          <w:bCs/>
          <w:szCs w:val="24"/>
        </w:rPr>
        <w:t>Inspektor Ochrony Danych</w:t>
      </w:r>
      <w:r w:rsidRPr="00687EF8">
        <w:rPr>
          <w:szCs w:val="24"/>
        </w:rPr>
        <w:t xml:space="preserve">: Administrator wyznaczył Inspektora Ochrony Danych, z którym można się skontaktować pod adresem e-mail: </w:t>
      </w:r>
      <w:hyperlink r:id="rId7" w:history="1">
        <w:r w:rsidRPr="00A03764">
          <w:rPr>
            <w:rStyle w:val="Hipercze"/>
            <w:szCs w:val="24"/>
          </w:rPr>
          <w:t>iod@warszawapraga-pln.sr.gov.pl</w:t>
        </w:r>
      </w:hyperlink>
      <w:r w:rsidRPr="00687EF8">
        <w:rPr>
          <w:szCs w:val="24"/>
        </w:rPr>
        <w:t>.</w:t>
      </w:r>
    </w:p>
    <w:p w:rsidR="000F0CB0" w:rsidRPr="00687EF8" w:rsidRDefault="000F0CB0" w:rsidP="000F0CB0">
      <w:pPr>
        <w:numPr>
          <w:ilvl w:val="0"/>
          <w:numId w:val="7"/>
        </w:numPr>
        <w:tabs>
          <w:tab w:val="clear" w:pos="720"/>
          <w:tab w:val="num" w:pos="426"/>
        </w:tabs>
        <w:spacing w:line="276" w:lineRule="auto"/>
        <w:ind w:left="426" w:hanging="426"/>
        <w:jc w:val="both"/>
        <w:rPr>
          <w:szCs w:val="24"/>
        </w:rPr>
      </w:pPr>
      <w:r w:rsidRPr="00687EF8">
        <w:rPr>
          <w:b/>
          <w:bCs/>
          <w:szCs w:val="24"/>
        </w:rPr>
        <w:t>Cel i podstawa prawna</w:t>
      </w:r>
      <w:r w:rsidRPr="00687EF8">
        <w:rPr>
          <w:szCs w:val="24"/>
        </w:rPr>
        <w:t>: Pani/Pana dane osobowe będą przetwarzane w celu prowadzenia przedmiotowego postępowania o udzielenie zamówienia publicznego o wartości poniżej 130 000 zł, wyboru wykonawcy oraz zawarcia i realizacji umowy, na podstawie:</w:t>
      </w:r>
    </w:p>
    <w:p w:rsidR="000F0CB0" w:rsidRPr="00FF75B9" w:rsidRDefault="000F0CB0" w:rsidP="000F0CB0">
      <w:pPr>
        <w:pStyle w:val="Akapitzlist"/>
        <w:numPr>
          <w:ilvl w:val="0"/>
          <w:numId w:val="8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75B9">
        <w:rPr>
          <w:rFonts w:ascii="Times New Roman" w:hAnsi="Times New Roman" w:cs="Times New Roman"/>
          <w:bCs/>
          <w:sz w:val="24"/>
          <w:szCs w:val="24"/>
        </w:rPr>
        <w:t>art. 6 ust. 1 lit. b RODO</w:t>
      </w:r>
      <w:r w:rsidRPr="00FF75B9">
        <w:rPr>
          <w:rFonts w:ascii="Times New Roman" w:hAnsi="Times New Roman" w:cs="Times New Roman"/>
          <w:sz w:val="24"/>
          <w:szCs w:val="24"/>
        </w:rPr>
        <w:t xml:space="preserve"> – przetwarzanie jest niezbędne do podjęcia działań na żądanie osoby, której dane dotyczą, przed zawarciem umowy lub do wykonania umowy;</w:t>
      </w:r>
    </w:p>
    <w:p w:rsidR="000F0CB0" w:rsidRPr="00FF75B9" w:rsidRDefault="000F0CB0" w:rsidP="000F0CB0">
      <w:pPr>
        <w:pStyle w:val="Akapitzlist"/>
        <w:numPr>
          <w:ilvl w:val="0"/>
          <w:numId w:val="8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75B9">
        <w:rPr>
          <w:rFonts w:ascii="Times New Roman" w:hAnsi="Times New Roman" w:cs="Times New Roman"/>
          <w:bCs/>
          <w:sz w:val="24"/>
          <w:szCs w:val="24"/>
        </w:rPr>
        <w:t>art. 6 ust. 1 lit. c RODO</w:t>
      </w:r>
      <w:r w:rsidRPr="00FF75B9">
        <w:rPr>
          <w:rFonts w:ascii="Times New Roman" w:hAnsi="Times New Roman" w:cs="Times New Roman"/>
          <w:sz w:val="24"/>
          <w:szCs w:val="24"/>
        </w:rPr>
        <w:t xml:space="preserve"> – w celu wypełnienia obowiązków prawnych ciążących na Administratorze (w tym ustawy o finansach publicznych oraz przepisów o archiwizacji).</w:t>
      </w:r>
    </w:p>
    <w:p w:rsidR="000F0CB0" w:rsidRDefault="000F0CB0" w:rsidP="000F0CB0">
      <w:pPr>
        <w:numPr>
          <w:ilvl w:val="0"/>
          <w:numId w:val="7"/>
        </w:numPr>
        <w:tabs>
          <w:tab w:val="clear" w:pos="720"/>
          <w:tab w:val="num" w:pos="426"/>
        </w:tabs>
        <w:spacing w:line="276" w:lineRule="auto"/>
        <w:ind w:left="426" w:hanging="426"/>
        <w:jc w:val="both"/>
        <w:rPr>
          <w:szCs w:val="24"/>
        </w:rPr>
      </w:pPr>
      <w:r w:rsidRPr="00687EF8">
        <w:rPr>
          <w:b/>
          <w:bCs/>
          <w:szCs w:val="24"/>
        </w:rPr>
        <w:t>Odbiorcy danych</w:t>
      </w:r>
      <w:r w:rsidRPr="00687EF8">
        <w:rPr>
          <w:szCs w:val="24"/>
        </w:rPr>
        <w:t xml:space="preserve">: Odbiorcami Pani/Pana danych osobowych będą podmioty uprawnione do ich otrzymania na podstawie przepisów prawa, podmioty świadczące wsparcie techniczne/IT dla Sądu oraz użytkownicy przeglądający dane w </w:t>
      </w:r>
      <w:r w:rsidRPr="00687EF8">
        <w:rPr>
          <w:bCs/>
          <w:szCs w:val="24"/>
        </w:rPr>
        <w:t>Centralnym Rejestrze Umów (CRU)</w:t>
      </w:r>
      <w:r w:rsidRPr="00687EF8">
        <w:rPr>
          <w:szCs w:val="24"/>
        </w:rPr>
        <w:t xml:space="preserve"> w przypadku zawarcia umowy.</w:t>
      </w:r>
    </w:p>
    <w:p w:rsidR="000F0CB0" w:rsidRDefault="000F0CB0" w:rsidP="000F0CB0">
      <w:pPr>
        <w:numPr>
          <w:ilvl w:val="0"/>
          <w:numId w:val="7"/>
        </w:numPr>
        <w:tabs>
          <w:tab w:val="clear" w:pos="720"/>
          <w:tab w:val="num" w:pos="426"/>
        </w:tabs>
        <w:spacing w:line="276" w:lineRule="auto"/>
        <w:ind w:left="426" w:hanging="426"/>
        <w:jc w:val="both"/>
        <w:rPr>
          <w:szCs w:val="24"/>
        </w:rPr>
      </w:pPr>
      <w:r w:rsidRPr="00687EF8">
        <w:rPr>
          <w:b/>
          <w:bCs/>
          <w:szCs w:val="24"/>
        </w:rPr>
        <w:t>Okres przechowywania</w:t>
      </w:r>
      <w:r w:rsidRPr="00687EF8">
        <w:rPr>
          <w:szCs w:val="24"/>
        </w:rPr>
        <w:t>: Dane osobowe będą przechowywane przez okres niezbędny do przeprowadzenia postępowania i realizacji umowy, a następnie przez okres wynikający z przepisów instrukcji kancelaryjnej i rzeczowego wykazu akt Zamawiającego (cele archiwizacyjne).</w:t>
      </w:r>
    </w:p>
    <w:p w:rsidR="000F0CB0" w:rsidRDefault="000F0CB0" w:rsidP="000F0CB0">
      <w:pPr>
        <w:numPr>
          <w:ilvl w:val="0"/>
          <w:numId w:val="7"/>
        </w:numPr>
        <w:tabs>
          <w:tab w:val="clear" w:pos="720"/>
          <w:tab w:val="num" w:pos="426"/>
        </w:tabs>
        <w:spacing w:line="276" w:lineRule="auto"/>
        <w:ind w:left="426" w:hanging="426"/>
        <w:jc w:val="both"/>
        <w:rPr>
          <w:szCs w:val="24"/>
        </w:rPr>
      </w:pPr>
      <w:r w:rsidRPr="00687EF8">
        <w:rPr>
          <w:b/>
          <w:bCs/>
          <w:szCs w:val="24"/>
        </w:rPr>
        <w:t>Prawa osoby, której dane dotyczą</w:t>
      </w:r>
      <w:r w:rsidRPr="00687EF8">
        <w:rPr>
          <w:szCs w:val="24"/>
        </w:rPr>
        <w:t>: Posiada Pani/Pan prawo do dostępu do treści swoich danych, ich sprostowania, ograniczenia przetwarzania oraz usunięcia (w przypadkach, gdy nie ogranicza to realizacji obowiązków prawnych Sądu).</w:t>
      </w:r>
    </w:p>
    <w:p w:rsidR="000F0CB0" w:rsidRDefault="000F0CB0" w:rsidP="000F0CB0">
      <w:pPr>
        <w:numPr>
          <w:ilvl w:val="0"/>
          <w:numId w:val="7"/>
        </w:numPr>
        <w:tabs>
          <w:tab w:val="clear" w:pos="720"/>
          <w:tab w:val="num" w:pos="426"/>
        </w:tabs>
        <w:spacing w:line="276" w:lineRule="auto"/>
        <w:ind w:left="426" w:hanging="426"/>
        <w:jc w:val="both"/>
        <w:rPr>
          <w:szCs w:val="24"/>
        </w:rPr>
      </w:pPr>
      <w:r w:rsidRPr="00687EF8">
        <w:rPr>
          <w:b/>
          <w:bCs/>
          <w:szCs w:val="24"/>
        </w:rPr>
        <w:t>Obowiązek podania danych</w:t>
      </w:r>
      <w:r w:rsidRPr="00687EF8">
        <w:rPr>
          <w:szCs w:val="24"/>
        </w:rPr>
        <w:t>: Podanie danych osobowych jest dobrowolne, ale niezbędne do złożenia oferty i udziału w postępowaniu. Konsekwencją ich niepodania będzie brak możliwości oceny oferty lub zawarcia umowy.</w:t>
      </w:r>
    </w:p>
    <w:p w:rsidR="000F0CB0" w:rsidRPr="00687EF8" w:rsidRDefault="000F0CB0" w:rsidP="000F0CB0">
      <w:pPr>
        <w:numPr>
          <w:ilvl w:val="0"/>
          <w:numId w:val="7"/>
        </w:numPr>
        <w:tabs>
          <w:tab w:val="clear" w:pos="720"/>
          <w:tab w:val="num" w:pos="426"/>
        </w:tabs>
        <w:spacing w:line="276" w:lineRule="auto"/>
        <w:ind w:left="426" w:hanging="426"/>
        <w:jc w:val="both"/>
        <w:rPr>
          <w:szCs w:val="24"/>
        </w:rPr>
      </w:pPr>
      <w:r w:rsidRPr="00687EF8">
        <w:rPr>
          <w:b/>
          <w:bCs/>
          <w:szCs w:val="24"/>
        </w:rPr>
        <w:t>Skarga</w:t>
      </w:r>
      <w:r w:rsidRPr="00687EF8">
        <w:rPr>
          <w:szCs w:val="24"/>
        </w:rPr>
        <w:t>: Ma Pani/Pan prawo wniesienia skargi do Prezesa Urzędu Ochrony Danych Osobowych (UODO), jeżeli uzna Pani/Pan, że przetwarzanie danych narusza przepisy RODO.</w:t>
      </w:r>
    </w:p>
    <w:p w:rsidR="000F0CB0" w:rsidRPr="00687EF8" w:rsidRDefault="000F0CB0" w:rsidP="000F0CB0">
      <w:pPr>
        <w:spacing w:line="276" w:lineRule="auto"/>
        <w:jc w:val="both"/>
        <w:rPr>
          <w:szCs w:val="24"/>
        </w:rPr>
      </w:pPr>
    </w:p>
    <w:p w:rsidR="000F0CB0" w:rsidRPr="00FF75B9" w:rsidRDefault="000F0CB0" w:rsidP="000F0CB0">
      <w:pPr>
        <w:pStyle w:val="isselectedend"/>
        <w:spacing w:before="0" w:beforeAutospacing="0" w:after="0" w:afterAutospacing="0" w:line="276" w:lineRule="auto"/>
        <w:jc w:val="both"/>
      </w:pPr>
    </w:p>
    <w:p w:rsidR="0099328F" w:rsidRDefault="0099328F"/>
    <w:sectPr w:rsidR="0099328F" w:rsidSect="007959EB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361" w:bottom="1418" w:left="1361" w:header="680" w:footer="340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73EC" w:rsidRDefault="00B473EC" w:rsidP="000F0CB0">
      <w:r>
        <w:separator/>
      </w:r>
    </w:p>
  </w:endnote>
  <w:endnote w:type="continuationSeparator" w:id="0">
    <w:p w:rsidR="00B473EC" w:rsidRDefault="00B473EC" w:rsidP="000F0C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2BAD" w:rsidRDefault="00F1102F" w:rsidP="002A189A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- 1 -</w:t>
    </w:r>
    <w:r>
      <w:rPr>
        <w:rStyle w:val="Numerstrony"/>
      </w:rPr>
      <w:fldChar w:fldCharType="end"/>
    </w:r>
  </w:p>
  <w:p w:rsidR="00302BAD" w:rsidRDefault="00B473E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2BAD" w:rsidRDefault="00B473EC" w:rsidP="002A189A">
    <w:pPr>
      <w:pStyle w:val="Stopka"/>
      <w:framePr w:wrap="around" w:vAnchor="text" w:hAnchor="margin" w:xAlign="center" w:y="1"/>
      <w:rPr>
        <w:rStyle w:val="Numerstrony"/>
      </w:rPr>
    </w:pPr>
  </w:p>
  <w:p w:rsidR="00302BAD" w:rsidRPr="00C63DFD" w:rsidRDefault="00B473EC" w:rsidP="00230569">
    <w:pPr>
      <w:rPr>
        <w:color w:val="292929"/>
        <w:spacing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2BAD" w:rsidRPr="00E25564" w:rsidRDefault="00B473EC" w:rsidP="00C34B81">
    <w:pPr>
      <w:pStyle w:val="Stopka"/>
      <w:jc w:val="center"/>
      <w:rPr>
        <w:spacing w:val="16"/>
        <w:w w:val="15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73EC" w:rsidRDefault="00B473EC" w:rsidP="000F0CB0">
      <w:r>
        <w:separator/>
      </w:r>
    </w:p>
  </w:footnote>
  <w:footnote w:type="continuationSeparator" w:id="0">
    <w:p w:rsidR="00B473EC" w:rsidRDefault="00B473EC" w:rsidP="000F0C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2BAD" w:rsidRDefault="00B473EC" w:rsidP="000F0CB0">
    <w:pPr>
      <w:pStyle w:val="Nagwek"/>
      <w:tabs>
        <w:tab w:val="clear" w:pos="4536"/>
      </w:tabs>
      <w:ind w:right="4570"/>
      <w:jc w:val="center"/>
      <w:rPr>
        <w:color w:val="292929"/>
        <w:spacing w:val="16"/>
        <w:w w:val="150"/>
        <w:sz w:val="20"/>
      </w:rPr>
    </w:pPr>
  </w:p>
  <w:p w:rsidR="00302BAD" w:rsidRPr="00F6346C" w:rsidRDefault="00B473EC" w:rsidP="003811D2">
    <w:pPr>
      <w:pStyle w:val="Nagwek"/>
      <w:tabs>
        <w:tab w:val="clear" w:pos="4536"/>
      </w:tabs>
      <w:ind w:right="4570"/>
      <w:rPr>
        <w:color w:val="292929"/>
        <w:spacing w:val="16"/>
        <w:w w:val="150"/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2BAD" w:rsidRDefault="00F1102F" w:rsidP="00F80787">
    <w:pPr>
      <w:pStyle w:val="Nagwek"/>
    </w:pPr>
    <w:r>
      <w:rPr>
        <w:noProof/>
      </w:rPr>
      <w:drawing>
        <wp:inline distT="0" distB="0" distL="0" distR="0" wp14:anchorId="73EDB05F" wp14:editId="00942D51">
          <wp:extent cx="5762625" cy="904875"/>
          <wp:effectExtent l="0" t="0" r="9525" b="9525"/>
          <wp:docPr id="2" name="Obraz 2" descr="papier_firmowy_srp_2022_ver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apier_firmowy_srp_2022_ver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02BAD" w:rsidRPr="00F80787" w:rsidRDefault="00B473EC" w:rsidP="00F8078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D74FD5"/>
    <w:multiLevelType w:val="hybridMultilevel"/>
    <w:tmpl w:val="D48225B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B5011BB"/>
    <w:multiLevelType w:val="hybridMultilevel"/>
    <w:tmpl w:val="DBD89BC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9895A4A"/>
    <w:multiLevelType w:val="hybridMultilevel"/>
    <w:tmpl w:val="3A2637DA"/>
    <w:lvl w:ilvl="0" w:tplc="8B828EAA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 w15:restartNumberingAfterBreak="0">
    <w:nsid w:val="56B4103A"/>
    <w:multiLevelType w:val="hybridMultilevel"/>
    <w:tmpl w:val="816C8746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7616A93"/>
    <w:multiLevelType w:val="hybridMultilevel"/>
    <w:tmpl w:val="C18A6C4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CA27014"/>
    <w:multiLevelType w:val="hybridMultilevel"/>
    <w:tmpl w:val="AE5C827C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CC07813"/>
    <w:multiLevelType w:val="multilevel"/>
    <w:tmpl w:val="6726A9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1F91ECA"/>
    <w:multiLevelType w:val="multilevel"/>
    <w:tmpl w:val="E488F3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color w:val="auto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3"/>
  </w:num>
  <w:num w:numId="3">
    <w:abstractNumId w:val="1"/>
  </w:num>
  <w:num w:numId="4">
    <w:abstractNumId w:val="4"/>
  </w:num>
  <w:num w:numId="5">
    <w:abstractNumId w:val="0"/>
  </w:num>
  <w:num w:numId="6">
    <w:abstractNumId w:val="5"/>
  </w:num>
  <w:num w:numId="7">
    <w:abstractNumId w:val="6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0CB0"/>
    <w:rsid w:val="000F0CB0"/>
    <w:rsid w:val="00117B44"/>
    <w:rsid w:val="00683EFC"/>
    <w:rsid w:val="006F4C4E"/>
    <w:rsid w:val="008F23DF"/>
    <w:rsid w:val="0091613F"/>
    <w:rsid w:val="009353E9"/>
    <w:rsid w:val="0099328F"/>
    <w:rsid w:val="00B473EC"/>
    <w:rsid w:val="00BB3765"/>
    <w:rsid w:val="00CB2DA0"/>
    <w:rsid w:val="00EB4E13"/>
    <w:rsid w:val="00F110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8A3956-ACB3-4EB0-AB81-7CEF05688C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F0CB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F0CB0"/>
    <w:pPr>
      <w:tabs>
        <w:tab w:val="center" w:pos="4536"/>
        <w:tab w:val="right" w:pos="9072"/>
      </w:tabs>
    </w:pPr>
    <w:rPr>
      <w:szCs w:val="24"/>
    </w:rPr>
  </w:style>
  <w:style w:type="character" w:customStyle="1" w:styleId="NagwekZnak">
    <w:name w:val="Nagłówek Znak"/>
    <w:basedOn w:val="Domylnaczcionkaakapitu"/>
    <w:link w:val="Nagwek"/>
    <w:rsid w:val="000F0CB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0F0CB0"/>
    <w:pPr>
      <w:tabs>
        <w:tab w:val="center" w:pos="4536"/>
        <w:tab w:val="right" w:pos="9072"/>
      </w:tabs>
    </w:pPr>
    <w:rPr>
      <w:szCs w:val="24"/>
    </w:rPr>
  </w:style>
  <w:style w:type="character" w:customStyle="1" w:styleId="StopkaZnak">
    <w:name w:val="Stopka Znak"/>
    <w:basedOn w:val="Domylnaczcionkaakapitu"/>
    <w:link w:val="Stopka"/>
    <w:rsid w:val="000F0CB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0F0CB0"/>
  </w:style>
  <w:style w:type="paragraph" w:styleId="Akapitzlist">
    <w:name w:val="List Paragraph"/>
    <w:basedOn w:val="Normalny"/>
    <w:uiPriority w:val="34"/>
    <w:qFormat/>
    <w:rsid w:val="000F0CB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isselectedend">
    <w:name w:val="isselectedend"/>
    <w:basedOn w:val="Normalny"/>
    <w:rsid w:val="000F0CB0"/>
    <w:pPr>
      <w:spacing w:before="100" w:beforeAutospacing="1" w:after="100" w:afterAutospacing="1"/>
    </w:pPr>
    <w:rPr>
      <w:szCs w:val="24"/>
    </w:rPr>
  </w:style>
  <w:style w:type="character" w:styleId="Hipercze">
    <w:name w:val="Hyperlink"/>
    <w:basedOn w:val="Domylnaczcionkaakapitu"/>
    <w:rsid w:val="000F0CB0"/>
    <w:rPr>
      <w:color w:val="0563C1" w:themeColor="hyperlink"/>
      <w:u w:val="single"/>
    </w:rPr>
  </w:style>
  <w:style w:type="character" w:styleId="Pogrubienie">
    <w:name w:val="Strong"/>
    <w:basedOn w:val="Domylnaczcionkaakapitu"/>
    <w:uiPriority w:val="22"/>
    <w:qFormat/>
    <w:rsid w:val="0091613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420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warszawapraga-pln.sr.gov.pl" TargetMode="Externa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818</Words>
  <Characters>4908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Ryniejska Dagmara</dc:creator>
  <cp:keywords/>
  <dc:description/>
  <cp:lastModifiedBy>Ryniejska Dagmara</cp:lastModifiedBy>
  <cp:revision>7</cp:revision>
  <dcterms:created xsi:type="dcterms:W3CDTF">2026-07-22T10:50:00Z</dcterms:created>
  <dcterms:modified xsi:type="dcterms:W3CDTF">2026-10-13T07:57:00Z</dcterms:modified>
</cp:coreProperties>
</file>